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A3977" w14:textId="77777777" w:rsidR="00F0113F" w:rsidRPr="00DB1A2C" w:rsidRDefault="00F0113F" w:rsidP="00F0113F">
      <w:pPr>
        <w:jc w:val="center"/>
        <w:rPr>
          <w:rFonts w:asciiTheme="minorHAnsi" w:hAnsiTheme="minorHAnsi" w:cstheme="minorHAnsi"/>
          <w:b/>
          <w:szCs w:val="24"/>
        </w:rPr>
      </w:pPr>
      <w:r w:rsidRPr="00DB1A2C">
        <w:rPr>
          <w:rFonts w:asciiTheme="minorHAnsi" w:hAnsiTheme="minorHAnsi" w:cstheme="minorHAnsi"/>
          <w:b/>
          <w:szCs w:val="24"/>
        </w:rPr>
        <w:t>Homilía en la Misa de la Vigilia Pascual</w:t>
      </w:r>
    </w:p>
    <w:p w14:paraId="51DB717B" w14:textId="78669EAA" w:rsidR="00F0113F" w:rsidRPr="00DB1A2C" w:rsidRDefault="00F0113F" w:rsidP="00F0113F">
      <w:pPr>
        <w:jc w:val="center"/>
        <w:rPr>
          <w:rFonts w:asciiTheme="minorHAnsi" w:hAnsiTheme="minorHAnsi" w:cstheme="minorHAnsi"/>
          <w:szCs w:val="24"/>
        </w:rPr>
      </w:pPr>
      <w:r w:rsidRPr="00DB1A2C">
        <w:rPr>
          <w:rFonts w:asciiTheme="minorHAnsi" w:hAnsiTheme="minorHAnsi" w:cstheme="minorHAnsi"/>
          <w:szCs w:val="24"/>
        </w:rPr>
        <w:t xml:space="preserve">Corrientes, </w:t>
      </w:r>
      <w:r w:rsidR="00825E62">
        <w:rPr>
          <w:rFonts w:asciiTheme="minorHAnsi" w:hAnsiTheme="minorHAnsi" w:cstheme="minorHAnsi"/>
          <w:szCs w:val="24"/>
        </w:rPr>
        <w:t>30 de marzo</w:t>
      </w:r>
      <w:r w:rsidRPr="00DB1A2C">
        <w:rPr>
          <w:rFonts w:asciiTheme="minorHAnsi" w:hAnsiTheme="minorHAnsi" w:cstheme="minorHAnsi"/>
          <w:szCs w:val="24"/>
        </w:rPr>
        <w:t xml:space="preserve"> de 202</w:t>
      </w:r>
      <w:r w:rsidR="00825E62">
        <w:rPr>
          <w:rFonts w:asciiTheme="minorHAnsi" w:hAnsiTheme="minorHAnsi" w:cstheme="minorHAnsi"/>
          <w:szCs w:val="24"/>
        </w:rPr>
        <w:t>4</w:t>
      </w:r>
    </w:p>
    <w:p w14:paraId="3ED7F8CE" w14:textId="2801EFBA" w:rsidR="00CB6B5B" w:rsidRDefault="00F0113F" w:rsidP="008D4DD7">
      <w:pPr>
        <w:spacing w:before="100" w:beforeAutospacing="1" w:after="100" w:afterAutospacing="1" w:line="259" w:lineRule="auto"/>
        <w:ind w:firstLine="709"/>
        <w:jc w:val="both"/>
      </w:pPr>
      <w:r>
        <w:t>La luz es el primer signo</w:t>
      </w:r>
      <w:r w:rsidR="00707890">
        <w:t xml:space="preserve"> que nos brinda la liturgia</w:t>
      </w:r>
      <w:r>
        <w:t xml:space="preserve"> en la oscuridad de esta noche, es el signo que</w:t>
      </w:r>
      <w:bookmarkStart w:id="0" w:name="_GoBack"/>
      <w:bookmarkEnd w:id="0"/>
      <w:r>
        <w:t xml:space="preserve"> vence todas las oscuridades</w:t>
      </w:r>
      <w:r w:rsidR="00F94D19">
        <w:t>, porque representa a Jesucristo, resucitado y vivo para siempre. Él es nuestra vida y esperanza. Sin Él la humanidad</w:t>
      </w:r>
      <w:r w:rsidR="00CB6B5B">
        <w:t xml:space="preserve"> se convierte en una</w:t>
      </w:r>
      <w:r w:rsidR="00F94D19">
        <w:t xml:space="preserve"> especie biológica entre las más peligrosas del planeta, que</w:t>
      </w:r>
      <w:r w:rsidR="00707890">
        <w:t xml:space="preserve"> se empeña en caminar</w:t>
      </w:r>
      <w:r w:rsidR="00F94D19">
        <w:t xml:space="preserve"> hacia el exterminio de sí misma y de todo lo que toca. Sin Dios, el hombre es oscuridad y produce oscuridad. Aun cuando hay algunos optimistas que apuestan a la inteligencia y </w:t>
      </w:r>
      <w:r w:rsidR="008D4DD7">
        <w:t xml:space="preserve">a </w:t>
      </w:r>
      <w:r w:rsidR="00F94D19">
        <w:t xml:space="preserve">la </w:t>
      </w:r>
      <w:r w:rsidR="00707890">
        <w:t>s</w:t>
      </w:r>
      <w:r w:rsidR="00F94D19">
        <w:t xml:space="preserve">ensatez humana, </w:t>
      </w:r>
      <w:r w:rsidR="00CB6B5B">
        <w:t>con la ilusión de</w:t>
      </w:r>
      <w:r w:rsidR="00707890">
        <w:t xml:space="preserve"> que </w:t>
      </w:r>
      <w:r w:rsidR="00F94D19">
        <w:t>la humanidad</w:t>
      </w:r>
      <w:r w:rsidR="00707890">
        <w:t xml:space="preserve"> podrá</w:t>
      </w:r>
      <w:r w:rsidR="00F94D19">
        <w:t xml:space="preserve"> salvar</w:t>
      </w:r>
      <w:r w:rsidR="00CB6B5B">
        <w:t>se</w:t>
      </w:r>
      <w:r w:rsidR="00F94D19">
        <w:t xml:space="preserve"> a sí misma. </w:t>
      </w:r>
      <w:r w:rsidR="008D4DD7">
        <w:t>Sin embargo, por la fe,</w:t>
      </w:r>
      <w:r w:rsidR="00CB6B5B">
        <w:t xml:space="preserve"> creemos firmemente que nos salvamos por un encuentro entre todos los seres humanos, fundados en el Encuentro con mayúscula: Dios, revelado en Jesús que </w:t>
      </w:r>
      <w:r w:rsidR="000E19F8">
        <w:t xml:space="preserve">atravesó el reino de la muerte por la potencia </w:t>
      </w:r>
      <w:proofErr w:type="gramStart"/>
      <w:r w:rsidR="000E19F8">
        <w:t>del</w:t>
      </w:r>
      <w:proofErr w:type="gramEnd"/>
      <w:r w:rsidR="000E19F8">
        <w:t xml:space="preserve"> amor, y así nos aseguró la esperanza para esta vida y la plenitud en la definitiva. </w:t>
      </w:r>
      <w:r w:rsidR="00CB6B5B">
        <w:t xml:space="preserve"> </w:t>
      </w:r>
    </w:p>
    <w:p w14:paraId="55A51CB9" w14:textId="33936317" w:rsidR="006C0DAB" w:rsidRDefault="000E19F8" w:rsidP="00814E0A">
      <w:pPr>
        <w:spacing w:before="100" w:beforeAutospacing="1" w:after="100" w:afterAutospacing="1" w:line="259" w:lineRule="auto"/>
        <w:ind w:firstLine="709"/>
        <w:jc w:val="both"/>
      </w:pPr>
      <w:r>
        <w:t xml:space="preserve">Dios, Padre y Creador, que se reveló en toda su maravillosa expresión de amor, misericordia y perdón, </w:t>
      </w:r>
      <w:proofErr w:type="gramStart"/>
      <w:r>
        <w:t>viene</w:t>
      </w:r>
      <w:proofErr w:type="gramEnd"/>
      <w:r>
        <w:t xml:space="preserve"> acompañando a la humanidad desde su creación. </w:t>
      </w:r>
      <w:r w:rsidR="008D4DD7">
        <w:t>Es muy bello y profundo el recorrido que hicimos con la proclamación de las lecturas bíblicas, tomando algunos pasajes que van desde la creación del mundo y del hombre; hasta</w:t>
      </w:r>
      <w:r w:rsidR="008109FD">
        <w:t xml:space="preserve"> la resurrección</w:t>
      </w:r>
      <w:r w:rsidR="00270959">
        <w:t xml:space="preserve"> de Jesús. </w:t>
      </w:r>
      <w:r w:rsidR="003A2CA0">
        <w:t>La Palabra de Dios nos enseña que Él es el principio de todo y que sobre la creación se extiende el Espíritu de Dios como aliento que da vida. Que fue Él quien creó al hombre, varón y mujer los creó, y les encomendó que cuidaran y perfeccionaran la creación. Ellos descuidaron ese mandato y se dejaron tentar por la soberbia creyendo que solos podían hacer lo que a ellos le pareciera bien. Sin embargo, Dios, que los creó por amor, no lo abandonó. En el tiempo oportuno</w:t>
      </w:r>
      <w:r w:rsidR="00B450CC">
        <w:t xml:space="preserve"> Dios</w:t>
      </w:r>
      <w:r w:rsidR="003A2CA0">
        <w:t xml:space="preserve"> llamó a Abraham y le confió la formación de su pueblo, a quien luego liberó de la esclavitud y le dio nuevas esperanzas de vida.</w:t>
      </w:r>
      <w:r w:rsidR="00D445EA">
        <w:t xml:space="preserve"> </w:t>
      </w:r>
      <w:r w:rsidR="00B450CC">
        <w:t>Ese pueblo fue comprendiendo lentamente que Dios es el único Señor, que</w:t>
      </w:r>
      <w:r w:rsidR="00270959">
        <w:t xml:space="preserve"> es</w:t>
      </w:r>
      <w:r w:rsidR="00B450CC">
        <w:t xml:space="preserve"> el Santo</w:t>
      </w:r>
      <w:r w:rsidR="00814E0A" w:rsidRPr="003A2CA0">
        <w:t xml:space="preserve"> en medio de su pueblo, </w:t>
      </w:r>
      <w:r w:rsidR="00B450CC">
        <w:t xml:space="preserve">y que cumple </w:t>
      </w:r>
      <w:r w:rsidR="00814E0A" w:rsidRPr="003A2CA0">
        <w:t>siempre sus promesas mostrando su amor y ternura.</w:t>
      </w:r>
      <w:r w:rsidR="00814E0A" w:rsidRPr="00814E0A">
        <w:t xml:space="preserve"> </w:t>
      </w:r>
      <w:r w:rsidR="00D445EA">
        <w:t>Esta es la esencia de la pascua judía.</w:t>
      </w:r>
    </w:p>
    <w:p w14:paraId="4B4A6EE1" w14:textId="77777777" w:rsidR="00215892" w:rsidRDefault="00D445EA" w:rsidP="008D4DD7">
      <w:pPr>
        <w:spacing w:before="100" w:beforeAutospacing="1" w:after="100" w:afterAutospacing="1" w:line="259" w:lineRule="auto"/>
        <w:ind w:firstLine="709"/>
        <w:jc w:val="both"/>
      </w:pPr>
      <w:r>
        <w:t xml:space="preserve"> Luego, por medio de los profetas, Dios fue llamando a su pueblo a la conversión, para que comprendiera que solo no podía salvarse, hasta que llegó el tiempo en el que Él mismo se pusiera al hombro nuestra historia con la pasión, muerte y resurrección de Jesucristo. Esta es la esencia de la pascua cristiana. </w:t>
      </w:r>
      <w:r w:rsidR="00814E0A">
        <w:t xml:space="preserve">En ese sentido, </w:t>
      </w:r>
      <w:r>
        <w:t xml:space="preserve">San Pablo nos recordará que fuimos sumergidos en el misterio de esa Pascua por medio del bautismo. Así somos incorporados a Cristo, morimos con Él, somos sepultados con Él y resucitamos con Él. </w:t>
      </w:r>
    </w:p>
    <w:p w14:paraId="14DD1B90" w14:textId="77777777" w:rsidR="00497575" w:rsidRDefault="00D445EA" w:rsidP="008D4DD7">
      <w:pPr>
        <w:spacing w:before="100" w:beforeAutospacing="1" w:after="100" w:afterAutospacing="1" w:line="259" w:lineRule="auto"/>
        <w:ind w:firstLine="709"/>
        <w:jc w:val="both"/>
      </w:pPr>
      <w:r>
        <w:t xml:space="preserve">Por eso, como Jesús, los cristianos nos hacemos solidarios </w:t>
      </w:r>
      <w:r w:rsidR="006C0DAB">
        <w:t>en el mundo en el que vivimos</w:t>
      </w:r>
      <w:r w:rsidR="00215892">
        <w:t xml:space="preserve"> trabajando, </w:t>
      </w:r>
      <w:r w:rsidR="00B450CC">
        <w:t>junto con todos</w:t>
      </w:r>
      <w:r w:rsidR="006C0DAB">
        <w:t xml:space="preserve"> los hombr</w:t>
      </w:r>
      <w:r w:rsidR="00B450CC">
        <w:t xml:space="preserve">es, en </w:t>
      </w:r>
      <w:r>
        <w:t xml:space="preserve">hacer </w:t>
      </w:r>
      <w:r w:rsidR="006C0DAB">
        <w:t>una comunidad fraterna, abierta e</w:t>
      </w:r>
      <w:r w:rsidR="00215892">
        <w:t>n la que nadie debe quedar afuera</w:t>
      </w:r>
      <w:r w:rsidR="00B450CC">
        <w:t>. No hay otro camino para ir hacia esa plenitud sino es por la fuerza del amor.</w:t>
      </w:r>
      <w:r w:rsidR="00497575">
        <w:t xml:space="preserve"> El amor purificado y restaurado en la cruz </w:t>
      </w:r>
      <w:r w:rsidR="00497575">
        <w:lastRenderedPageBreak/>
        <w:t>por la muerte y resurrección de Jesús. Ese amor es indestructible y la única potencia que puede unir a los hombres en una verdadera familia humana.</w:t>
      </w:r>
    </w:p>
    <w:p w14:paraId="27DD43DB" w14:textId="789C8F05" w:rsidR="00720EBD" w:rsidRDefault="00497575" w:rsidP="008D4DD7">
      <w:pPr>
        <w:spacing w:before="100" w:beforeAutospacing="1" w:after="100" w:afterAutospacing="1" w:line="259" w:lineRule="auto"/>
        <w:ind w:firstLine="709"/>
        <w:jc w:val="both"/>
      </w:pPr>
      <w:r>
        <w:t>Ese amor</w:t>
      </w:r>
      <w:r w:rsidR="009047CB">
        <w:t xml:space="preserve"> es la</w:t>
      </w:r>
      <w:r>
        <w:t xml:space="preserve"> vida nueva que hemos recibido en el bautismo. Por eso,</w:t>
      </w:r>
      <w:r w:rsidR="00DC5B4D">
        <w:t xml:space="preserve"> </w:t>
      </w:r>
      <w:r>
        <w:t xml:space="preserve">en unos instantes más </w:t>
      </w:r>
      <w:r w:rsidR="00DC5B4D">
        <w:t>r</w:t>
      </w:r>
      <w:r>
        <w:t>enovaremos</w:t>
      </w:r>
      <w:r w:rsidR="00DC5B4D">
        <w:t xml:space="preserve"> nuestra</w:t>
      </w:r>
      <w:r w:rsidR="00720EBD">
        <w:t>s</w:t>
      </w:r>
      <w:r w:rsidR="00DC5B4D">
        <w:t xml:space="preserve"> promesas bautismales</w:t>
      </w:r>
      <w:r w:rsidR="00720F8C">
        <w:t xml:space="preserve">. </w:t>
      </w:r>
      <w:r w:rsidR="00720EBD">
        <w:t>Que María de Nazaret, Madre de Jesús y Madre nuestra,</w:t>
      </w:r>
      <w:r w:rsidR="004B62E7">
        <w:t xml:space="preserve"> </w:t>
      </w:r>
      <w:r w:rsidR="00720EBD">
        <w:t>nos sostenga en el camino de la luz para ver a su Hijo en los acontecimientos ordinarios de la vida</w:t>
      </w:r>
      <w:r w:rsidR="00911B36">
        <w:t xml:space="preserve"> privada y pública</w:t>
      </w:r>
      <w:r w:rsidR="00084352">
        <w:t>;</w:t>
      </w:r>
      <w:r w:rsidR="00911B36">
        <w:t xml:space="preserve"> </w:t>
      </w:r>
      <w:r w:rsidR="004B62E7">
        <w:t>nos inspire un augurio de felices pascuas que sea expresión de nuestro compromiso firme de promover</w:t>
      </w:r>
      <w:r w:rsidR="00C740E5">
        <w:t xml:space="preserve"> siempre y en todas partes</w:t>
      </w:r>
      <w:r w:rsidR="004B62E7">
        <w:t xml:space="preserve"> </w:t>
      </w:r>
      <w:r w:rsidR="009047CB">
        <w:t xml:space="preserve">el encuentro y la </w:t>
      </w:r>
      <w:r w:rsidR="004B62E7">
        <w:t xml:space="preserve">amistad; </w:t>
      </w:r>
      <w:r w:rsidR="00911B36">
        <w:t>nos enseñe a</w:t>
      </w:r>
      <w:r w:rsidR="00084352">
        <w:t xml:space="preserve"> ser más fraternos, respetuosos y responsables del bien de todos; a ser sensibles con los más vulnerables y despreciados;</w:t>
      </w:r>
      <w:r w:rsidR="00720EBD">
        <w:t xml:space="preserve"> </w:t>
      </w:r>
      <w:r w:rsidR="006642D7">
        <w:t>nos anime a perdonar las ofensas y a ser más tolerantes con los que nos resultan molestos o desagradables;</w:t>
      </w:r>
      <w:r w:rsidR="0082622E">
        <w:t xml:space="preserve"> y que </w:t>
      </w:r>
      <w:r w:rsidR="00911B36">
        <w:t xml:space="preserve">Ella </w:t>
      </w:r>
      <w:r w:rsidR="0082622E">
        <w:t>nos acompañe siempre con</w:t>
      </w:r>
      <w:r w:rsidR="00084352">
        <w:t xml:space="preserve"> su</w:t>
      </w:r>
      <w:r w:rsidR="0082622E">
        <w:t xml:space="preserve"> ternura de Madre. Amén.</w:t>
      </w:r>
    </w:p>
    <w:sectPr w:rsidR="00720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3F"/>
    <w:rsid w:val="00084352"/>
    <w:rsid w:val="0009301D"/>
    <w:rsid w:val="000E19F8"/>
    <w:rsid w:val="00180ED0"/>
    <w:rsid w:val="00215892"/>
    <w:rsid w:val="00270959"/>
    <w:rsid w:val="003A2CA0"/>
    <w:rsid w:val="00497575"/>
    <w:rsid w:val="004B62E7"/>
    <w:rsid w:val="006642D7"/>
    <w:rsid w:val="006C0DAB"/>
    <w:rsid w:val="006E3AA9"/>
    <w:rsid w:val="00707890"/>
    <w:rsid w:val="00720EBD"/>
    <w:rsid w:val="00720F8C"/>
    <w:rsid w:val="008109FD"/>
    <w:rsid w:val="00814E0A"/>
    <w:rsid w:val="00825E62"/>
    <w:rsid w:val="0082622E"/>
    <w:rsid w:val="008D4DD7"/>
    <w:rsid w:val="009047CB"/>
    <w:rsid w:val="00911B36"/>
    <w:rsid w:val="00A37D01"/>
    <w:rsid w:val="00B450CC"/>
    <w:rsid w:val="00C740E5"/>
    <w:rsid w:val="00CB6B5B"/>
    <w:rsid w:val="00D445EA"/>
    <w:rsid w:val="00DC5B4D"/>
    <w:rsid w:val="00DF33E9"/>
    <w:rsid w:val="00E42099"/>
    <w:rsid w:val="00F0113F"/>
    <w:rsid w:val="00F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E4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3F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kern w:val="0"/>
      <w:sz w:val="24"/>
      <w:szCs w:val="18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3A2CA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3A2CA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CA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2CA0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2CA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3A2C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3F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kern w:val="0"/>
      <w:sz w:val="24"/>
      <w:szCs w:val="18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3A2CA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3A2CA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CA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2CA0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2CA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3A2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2024-04-04T15:30:00Z</dcterms:created>
  <dcterms:modified xsi:type="dcterms:W3CDTF">2024-04-04T15:30:00Z</dcterms:modified>
</cp:coreProperties>
</file>